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firstLine="708"/>
      </w:pPr>
      <w:r>
        <w:t xml:space="preserve">Atelier N°2 Équipe n°2</w:t>
      </w:r>
      <w:r/>
      <w:r/>
      <w:r/>
    </w:p>
    <w:p>
      <w:pPr>
        <w:jc w:val="center"/>
      </w:pPr>
      <w:r>
        <w:rPr>
          <w:rStyle w:val="387"/>
        </w:rPr>
        <w:t xml:space="preserve">Tableau prévisionnel</w:t>
      </w:r>
      <w:r/>
    </w:p>
    <w:p>
      <w:pPr>
        <w:jc w:val="center"/>
      </w:pPr>
      <w:r/>
      <w:r/>
    </w:p>
    <w:p>
      <w:pPr>
        <w:pStyle w:val="388"/>
      </w:pPr>
      <w:r>
        <w:t xml:space="preserve">Hypothèses : </w:t>
      </w:r>
      <w:r/>
    </w:p>
    <w:p>
      <w:pPr>
        <w:pStyle w:val="560"/>
        <w:numPr>
          <w:ilvl w:val="0"/>
          <w:numId w:val="1"/>
        </w:numPr>
      </w:pPr>
      <w:r>
        <w:t xml:space="preserve">La solution trouver pour garder les enfants est : les laisser chez les grands parents</w:t>
      </w:r>
      <w:r/>
    </w:p>
    <w:p>
      <w:pPr>
        <w:pStyle w:val="560"/>
        <w:numPr>
          <w:ilvl w:val="0"/>
          <w:numId w:val="1"/>
        </w:numPr>
      </w:pPr>
      <w:r>
        <w:t xml:space="preserve">Pour économiser sur l’hébergement, on part sur AirBnB</w:t>
      </w:r>
      <w:r/>
    </w:p>
    <w:p>
      <w:pPr>
        <w:pStyle w:val="560"/>
        <w:numPr>
          <w:ilvl w:val="0"/>
          <w:numId w:val="1"/>
        </w:numPr>
      </w:pPr>
      <w:r>
        <w:t xml:space="preserve">Le temps passé sur les taches n’est pas représentatif de la réalité car il est impossible d’anticiper le temps réel passé sur les tâches.</w:t>
      </w:r>
      <w:r/>
    </w:p>
    <w:tbl>
      <w:tblPr>
        <w:tblStyle w:val="418"/>
        <w:tblW w:w="0" w:type="auto"/>
        <w:tblInd w:w="-832" w:type="dxa"/>
        <w:tblLayout w:type="fixed"/>
        <w:tblLook w:val="04A0" w:firstRow="1" w:lastRow="0" w:firstColumn="1" w:lastColumn="0" w:noHBand="0" w:noVBand="1"/>
      </w:tblPr>
      <w:tblGrid>
        <w:gridCol w:w="1842"/>
        <w:gridCol w:w="2532"/>
        <w:gridCol w:w="1242"/>
        <w:gridCol w:w="1743"/>
        <w:gridCol w:w="2560"/>
      </w:tblGrid>
      <w:tr>
        <w:trPr>
          <w:trHeight w:val="875"/>
        </w:trPr>
        <w:tc>
          <w:tcPr>
            <w:tcW w:w="1842" w:type="dxa"/>
            <w:textDirection w:val="lrTb"/>
            <w:noWrap w:val="false"/>
          </w:tcPr>
          <w:p>
            <w:pPr>
              <w:ind w:left="0" w:right="-896" w:firstLine="0"/>
              <w:jc w:val="center"/>
            </w:pPr>
            <w:r>
              <w:t xml:space="preserve">Nom</w:t>
            </w:r>
            <w:r/>
          </w:p>
        </w:tc>
        <w:tc>
          <w:tcPr>
            <w:tcW w:w="2532" w:type="dxa"/>
            <w:textDirection w:val="lrTb"/>
            <w:noWrap w:val="false"/>
          </w:tcPr>
          <w:p>
            <w:pPr>
              <w:ind w:left="0" w:right="-896" w:firstLine="0"/>
              <w:jc w:val="center"/>
            </w:pPr>
            <w:r>
              <w:t xml:space="preserve">Activité</w:t>
            </w:r>
            <w:r/>
          </w:p>
        </w:tc>
        <w:tc>
          <w:tcPr>
            <w:tcW w:w="1242" w:type="dxa"/>
            <w:textDirection w:val="lrTb"/>
            <w:noWrap w:val="false"/>
          </w:tcPr>
          <w:p>
            <w:pPr>
              <w:ind w:left="0" w:right="-896" w:firstLine="0"/>
              <w:jc w:val="center"/>
            </w:pPr>
            <w:r>
              <w:t xml:space="preserve">Temps prévu</w:t>
            </w:r>
            <w:r/>
          </w:p>
        </w:tc>
        <w:tc>
          <w:tcPr>
            <w:tcW w:w="1743" w:type="dxa"/>
            <w:textDirection w:val="lrTb"/>
            <w:noWrap w:val="false"/>
          </w:tcPr>
          <w:p>
            <w:pPr>
              <w:ind w:left="0" w:right="-896" w:firstLine="0"/>
              <w:jc w:val="center"/>
            </w:pPr>
            <w:r>
              <w:t xml:space="preserve">Budget</w:t>
            </w:r>
            <w:r/>
          </w:p>
        </w:tc>
        <w:tc>
          <w:tcPr>
            <w:tcW w:w="2560" w:type="dxa"/>
            <w:textDirection w:val="lrTb"/>
            <w:noWrap w:val="false"/>
          </w:tcPr>
          <w:p>
            <w:pPr>
              <w:ind w:left="0" w:right="-896" w:firstLine="0"/>
              <w:jc w:val="center"/>
            </w:pPr>
            <w:r>
              <w:t xml:space="preserve">Contrainte</w:t>
            </w:r>
            <w:r/>
          </w:p>
        </w:tc>
      </w:tr>
      <w:tr>
        <w:trPr>
          <w:trHeight w:val="1017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A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Trouver une destin</w:t>
            </w:r>
            <w:r/>
            <w:r>
              <w:t xml:space="preserve">ation</w:t>
            </w:r>
            <w:r/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 </w:t>
            </w: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/>
          </w:p>
        </w:tc>
      </w:tr>
      <w:tr>
        <w:trPr>
          <w:trHeight w:val="1017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B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Trouver un moyen de garder les enfants</w:t>
            </w:r>
            <w:r/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0,5</w:t>
            </w:r>
            <w:r/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0€</w:t>
            </w: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/>
          </w:p>
        </w:tc>
      </w:tr>
      <w:tr>
        <w:trPr>
          <w:trHeight w:val="1017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C</w:t>
            </w:r>
            <w:r/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Comparatif  des hôtels</w:t>
            </w:r>
            <w:r/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B</w:t>
            </w:r>
            <w:r/>
          </w:p>
        </w:tc>
      </w:tr>
      <w:tr>
        <w:trPr>
          <w:trHeight w:val="953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D</w:t>
            </w:r>
            <w:r/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Comparatif des vols disponible</w:t>
            </w:r>
            <w:r/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</w:p>
          <w:p>
            <w:pPr>
              <w:jc w:val="center"/>
            </w:pPr>
            <w:r/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B</w:t>
            </w:r>
            <w:r/>
          </w:p>
        </w:tc>
      </w:tr>
      <w:tr>
        <w:trPr>
          <w:trHeight w:val="918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E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>
              <w:t xml:space="preserve">Fixer les dates </w:t>
            </w:r>
            <w:r/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0,5</w:t>
            </w:r>
            <w:r/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</w:p>
          <w:p>
            <w:pPr>
              <w:jc w:val="center"/>
            </w:pPr>
            <w:r/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CD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F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>
              <w:t xml:space="preserve">Demande de passeport français à la mairie</w:t>
            </w:r>
            <w:r/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30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  <w:shd w:val="nil" w:color="auto" w:fill="000000"/>
            </w:pPr>
            <w:r>
              <w:rPr>
                <w:rFonts w:ascii="Arial" w:hAnsi="Arial" w:cs="Arial" w:eastAsia="Arial"/>
                <w:sz w:val="21"/>
              </w:rPr>
              <w:t xml:space="preserve">89€*2</w:t>
            </w:r>
            <w:r>
              <w:rPr>
                <w:rFonts w:ascii="Arial" w:hAnsi="Arial" w:cs="Arial" w:eastAsia="Arial"/>
                <w:sz w:val="21"/>
                <w:highlight w:val="white"/>
              </w:rPr>
            </w:r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A</w:t>
            </w:r>
            <w:r/>
          </w:p>
        </w:tc>
      </w:tr>
      <w:tr>
        <w:trPr>
          <w:trHeight w:val="1082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G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>
              <w:t xml:space="preserve">Mise en place d’une liste des sites touristiques à voir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3</w:t>
            </w:r>
            <w:r/>
          </w:p>
        </w:tc>
        <w:tc>
          <w:tcPr>
            <w:tcW w:w="1743" w:type="dxa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</w:p>
          <w:p>
            <w:pPr>
              <w:jc w:val="center"/>
            </w:pPr>
            <w:r/>
            <w:r/>
          </w:p>
        </w:tc>
        <w:tc>
          <w:tcPr>
            <w:tcW w:w="2560" w:type="dxa"/>
            <w:textDirection w:val="lrTb"/>
            <w:noWrap w:val="false"/>
          </w:tcPr>
          <w:p>
            <w:pPr>
              <w:jc w:val="center"/>
            </w:pPr>
            <w:r>
              <w:t xml:space="preserve">E</w:t>
            </w:r>
            <w:r/>
          </w:p>
        </w:tc>
      </w:tr>
      <w:tr>
        <w:trPr>
          <w:trHeight w:val="1082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H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>
              <w:t xml:space="preserve">Synchronisation des envies entre conjoints 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5 (taches parallèles)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 </w:t>
            </w:r>
            <w:r/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G</w:t>
            </w:r>
            <w:r/>
          </w:p>
        </w:tc>
      </w:tr>
      <w:tr>
        <w:trPr>
          <w:trHeight w:val="1082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I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/>
            <w:r/>
          </w:p>
          <w:p>
            <w:pPr>
              <w:jc w:val="center"/>
            </w:pPr>
            <w:r>
              <w:t xml:space="preserve">Demande de visa brésilien</w:t>
            </w:r>
            <w:r/>
            <w:r/>
          </w:p>
          <w:p>
            <w:pPr>
              <w:jc w:val="left"/>
            </w:pPr>
            <w:r>
              <w:t xml:space="preserve"> 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30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86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>
              <w:t xml:space="preserve">*2</w:t>
            </w:r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A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J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>
              <w:t xml:space="preserve">Poser des CP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0,5</w:t>
            </w:r>
            <w:r/>
          </w:p>
          <w:p>
            <w:pPr>
              <w:jc w:val="center"/>
            </w:pPr>
            <w:r/>
            <w:r/>
          </w:p>
          <w:p>
            <w:pPr>
              <w:jc w:val="center"/>
            </w:pPr>
            <w:r/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</w:p>
          <w:p>
            <w:pPr>
              <w:jc w:val="center"/>
            </w:pP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E</w:t>
            </w:r>
            <w:r/>
          </w:p>
        </w:tc>
      </w:tr>
      <w:tr>
        <w:trPr>
          <w:trHeight w:val="844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K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>
              <w:t xml:space="preserve">Réserver le vol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0,5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1000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E</w:t>
            </w:r>
            <w:r/>
          </w:p>
        </w:tc>
      </w:tr>
      <w:tr>
        <w:trPr>
          <w:trHeight w:val="851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L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>
              <w:t xml:space="preserve">Réserver l’hôtel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0,5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500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</w:p>
          <w:p>
            <w:pPr>
              <w:jc w:val="center"/>
            </w:pPr>
            <w:r/>
            <w:r/>
          </w:p>
          <w:p>
            <w:pPr>
              <w:jc w:val="center"/>
            </w:pP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E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M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>
              <w:t xml:space="preserve">Se faire vacciner contre les maladies locales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30</w:t>
            </w:r>
            <w:r>
              <w:rPr>
                <w:rFonts w:ascii="Arial" w:hAnsi="Arial" w:cs="Arial" w:eastAsia="Arial"/>
                <w:sz w:val="21"/>
                <w:highlight w:val="white"/>
              </w:rPr>
              <w:t xml:space="preserve">€</w:t>
            </w:r>
            <w:r>
              <w:rPr>
                <w:rFonts w:ascii="Arial" w:hAnsi="Arial" w:cs="Arial" w:eastAsia="Arial"/>
                <w:sz w:val="21"/>
              </w:rPr>
              <w:t xml:space="preserve">*2</w:t>
            </w:r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A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N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>
              <w:t xml:space="preserve">Faire le change vers </w:t>
            </w:r>
            <w:r>
              <w:t xml:space="preserve">monnaie</w:t>
            </w:r>
            <w:r>
              <w:t xml:space="preserve"> locale (de 530€ vers </w:t>
            </w:r>
            <w:r>
              <w:t xml:space="preserve">R$</w:t>
            </w:r>
            <w:r>
              <w:t xml:space="preserve"> monnaie locale)</w:t>
            </w:r>
            <w:r/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E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O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left"/>
            </w:pPr>
            <w:r>
              <w:t xml:space="preserve">Faire les valises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  <w:highlight w:val="white"/>
              </w:rPr>
              <w:t xml:space="preserve">€</w:t>
            </w:r>
            <w:r/>
            <w:r/>
          </w:p>
          <w:p>
            <w:pPr>
              <w:jc w:val="center"/>
            </w:pP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E</w:t>
            </w:r>
            <w:r/>
          </w:p>
        </w:tc>
      </w:tr>
      <w:tr>
        <w:trPr>
          <w:trHeight w:val="909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P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Aller à l’aéroport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textDirection w:val="lrTb"/>
            <w:noWrap w:val="false"/>
          </w:tcPr>
          <w:p>
            <w:pPr>
              <w:jc w:val="center"/>
              <w:shd w:val="nil" w:color="auto" w:fill="000000" w:themeFill="text1"/>
            </w:pPr>
            <w:r>
              <w:t xml:space="preserve">30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</w:p>
        </w:tc>
        <w:tc>
          <w:tcPr>
            <w:tcW w:w="2560" w:type="dxa"/>
            <w:textDirection w:val="lrTb"/>
            <w:noWrap w:val="false"/>
          </w:tcPr>
          <w:p>
            <w:pPr>
              <w:jc w:val="center"/>
            </w:pPr>
            <w:r>
              <w:t xml:space="preserve">O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Q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Voyage en avion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P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R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Trajet jusqu’à l’air BnB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10€ (payé en </w:t>
            </w:r>
            <w:r>
              <w:rPr>
                <w:rFonts w:ascii="Arial" w:hAnsi="Arial" w:cs="Arial" w:eastAsia="Arial"/>
                <w:color w:val="222222"/>
                <w:sz w:val="21"/>
                <w:highlight w:val="white"/>
              </w:rPr>
              <w:t xml:space="preserve">R$</w:t>
            </w:r>
            <w:r>
              <w:rPr>
                <w:rFonts w:ascii="Arial" w:hAnsi="Arial" w:cs="Arial" w:eastAsia="Arial"/>
                <w:color w:val="222222"/>
                <w:sz w:val="21"/>
              </w:rPr>
              <w:t xml:space="preserve">)</w:t>
            </w: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Q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S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Shopping + détente plage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2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20</w:t>
            </w: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 (</w:t>
            </w:r>
            <w:r>
              <w:t xml:space="preserve">payé en </w:t>
            </w:r>
            <w:r>
              <w:rPr>
                <w:rFonts w:ascii="Arial" w:hAnsi="Arial" w:cs="Arial" w:eastAsia="Arial"/>
                <w:color w:val="222222"/>
                <w:sz w:val="21"/>
                <w:highlight w:val="white"/>
              </w:rPr>
              <w:t xml:space="preserve">R$</w:t>
            </w:r>
            <w:r>
              <w:rPr>
                <w:rFonts w:ascii="Arial" w:hAnsi="Arial" w:cs="Arial" w:eastAsia="Arial"/>
                <w:color w:val="222222"/>
                <w:sz w:val="21"/>
              </w:rPr>
              <w:t xml:space="preserve">)</w:t>
            </w:r>
            <w:r/>
            <w:r>
              <w:rPr>
                <w:rFonts w:ascii="Arial" w:hAnsi="Arial" w:cs="Arial" w:eastAsia="Arial"/>
                <w:sz w:val="21"/>
              </w:rPr>
            </w: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R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T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Visites touristiques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4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rPr>
                <w:rFonts w:ascii="Arial" w:hAnsi="Arial" w:cs="Arial" w:eastAsia="Arial"/>
                <w:sz w:val="21"/>
              </w:rPr>
              <w:t xml:space="preserve">50€*2 pour le pass city tour à rio (</w:t>
            </w:r>
            <w:r>
              <w:t xml:space="preserve">payé en </w:t>
            </w:r>
            <w:r>
              <w:rPr>
                <w:rFonts w:ascii="Arial" w:hAnsi="Arial" w:cs="Arial" w:eastAsia="Arial"/>
                <w:color w:val="222222"/>
                <w:sz w:val="21"/>
                <w:highlight w:val="white"/>
              </w:rPr>
              <w:t xml:space="preserve">R$</w:t>
            </w:r>
            <w:r>
              <w:rPr>
                <w:rFonts w:ascii="Arial" w:hAnsi="Arial" w:cs="Arial" w:eastAsia="Arial"/>
                <w:color w:val="222222"/>
                <w:sz w:val="21"/>
              </w:rPr>
              <w:t xml:space="preserve">)</w:t>
            </w:r>
            <w:r/>
            <w:r>
              <w:rPr>
                <w:rFonts w:ascii="Arial" w:hAnsi="Arial" w:cs="Arial" w:eastAsia="Arial"/>
                <w:sz w:val="21"/>
              </w:rPr>
            </w: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R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U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Transports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20</w:t>
            </w:r>
            <w:r>
              <w:rPr>
                <w:rFonts w:ascii="Arial" w:hAnsi="Arial" w:cs="Arial" w:eastAsia="Arial"/>
                <w:sz w:val="21"/>
              </w:rPr>
              <w:t xml:space="preserve">€*2 pour abonnement bus 2 semaines (</w:t>
            </w:r>
            <w:r>
              <w:t xml:space="preserve">payé en </w:t>
            </w:r>
            <w:r>
              <w:rPr>
                <w:rFonts w:ascii="Arial" w:hAnsi="Arial" w:cs="Arial" w:eastAsia="Arial"/>
                <w:color w:val="222222"/>
                <w:sz w:val="21"/>
                <w:highlight w:val="white"/>
              </w:rPr>
              <w:t xml:space="preserve">R$</w:t>
            </w:r>
            <w:r>
              <w:rPr>
                <w:rFonts w:ascii="Arial" w:hAnsi="Arial" w:cs="Arial" w:eastAsia="Arial"/>
                <w:color w:val="222222"/>
                <w:sz w:val="21"/>
              </w:rPr>
              <w:t xml:space="preserve">)</w:t>
            </w:r>
            <w:r/>
            <w:r>
              <w:rPr>
                <w:rFonts w:ascii="Arial" w:hAnsi="Arial" w:cs="Arial" w:eastAsia="Arial"/>
                <w:sz w:val="21"/>
              </w:rPr>
            </w: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R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V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Restauration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  <w:rPr>
                <w:rFonts w:ascii="Arial" w:hAnsi="Arial" w:cs="Arial" w:eastAsia="Arial"/>
                <w:sz w:val="21"/>
              </w:rPr>
            </w:pPr>
            <w:r>
              <w:t xml:space="preserve">170</w:t>
            </w:r>
            <w:r/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</w:p>
          <w:p>
            <w:pPr>
              <w:jc w:val="center"/>
            </w:pPr>
            <w:r>
              <w:rPr>
                <w:rFonts w:ascii="Arial" w:hAnsi="Arial" w:cs="Arial" w:eastAsia="Arial"/>
                <w:sz w:val="21"/>
              </w:rPr>
              <w:t xml:space="preserve">(</w:t>
            </w:r>
            <w:r>
              <w:t xml:space="preserve">payé en </w:t>
            </w:r>
            <w:r>
              <w:rPr>
                <w:rFonts w:ascii="Arial" w:hAnsi="Arial" w:cs="Arial" w:eastAsia="Arial"/>
                <w:color w:val="222222"/>
                <w:sz w:val="21"/>
                <w:highlight w:val="white"/>
              </w:rPr>
              <w:t xml:space="preserve">R$</w:t>
            </w:r>
            <w:r>
              <w:rPr>
                <w:rFonts w:ascii="Arial" w:hAnsi="Arial" w:cs="Arial" w:eastAsia="Arial"/>
                <w:color w:val="222222"/>
                <w:sz w:val="21"/>
              </w:rPr>
              <w:t xml:space="preserve">)</w:t>
            </w:r>
            <w:r/>
            <w:r>
              <w:rPr>
                <w:rFonts w:ascii="Arial" w:hAnsi="Arial" w:cs="Arial" w:eastAsia="Arial"/>
                <w:sz w:val="21"/>
              </w:rPr>
            </w:r>
            <w:r>
              <w:rPr>
                <w:rFonts w:ascii="Arial" w:hAnsi="Arial" w:cs="Arial" w:eastAsia="Arial"/>
                <w:sz w:val="21"/>
              </w:rPr>
            </w:r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R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W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Trajet jusqu’à l’aéroport</w:t>
            </w:r>
            <w:r/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10</w:t>
            </w:r>
            <w:r/>
            <w:r>
              <w:rPr>
                <w:rFonts w:ascii="Arial" w:hAnsi="Arial" w:cs="Arial" w:eastAsia="Arial"/>
                <w:sz w:val="21"/>
              </w:rPr>
              <w:t xml:space="preserve">€ (</w:t>
            </w:r>
            <w:r>
              <w:t xml:space="preserve">payé en </w:t>
            </w:r>
            <w:r>
              <w:rPr>
                <w:rFonts w:ascii="Arial" w:hAnsi="Arial" w:cs="Arial" w:eastAsia="Arial"/>
                <w:color w:val="222222"/>
                <w:sz w:val="21"/>
                <w:highlight w:val="white"/>
              </w:rPr>
              <w:t xml:space="preserve">R$</w:t>
            </w:r>
            <w:r>
              <w:rPr>
                <w:rFonts w:ascii="Arial" w:hAnsi="Arial" w:cs="Arial" w:eastAsia="Arial"/>
                <w:color w:val="222222"/>
                <w:sz w:val="21"/>
              </w:rPr>
              <w:t xml:space="preserve">)</w:t>
            </w:r>
            <w:r/>
            <w:r>
              <w:rPr>
                <w:rFonts w:ascii="Arial" w:hAnsi="Arial" w:cs="Arial" w:eastAsia="Arial"/>
                <w:sz w:val="21"/>
              </w:rPr>
            </w:r>
            <w:r/>
            <w:r/>
          </w:p>
          <w:p>
            <w:pPr>
              <w:jc w:val="center"/>
            </w:pP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R</w:t>
            </w:r>
            <w:r/>
          </w:p>
        </w:tc>
      </w:tr>
      <w:tr>
        <w:trPr>
          <w:trHeight w:val="875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X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Voyage en avion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W</w:t>
            </w:r>
            <w:r/>
          </w:p>
        </w:tc>
      </w:tr>
      <w:tr>
        <w:trPr>
          <w:trHeight w:val="1026"/>
        </w:trPr>
        <w:tc>
          <w:tcPr>
            <w:tcW w:w="18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Y</w:t>
            </w:r>
            <w:r/>
          </w:p>
        </w:tc>
        <w:tc>
          <w:tcPr>
            <w:tcW w:w="253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Retour à la maison</w:t>
            </w:r>
            <w:r/>
          </w:p>
        </w:tc>
        <w:tc>
          <w:tcPr>
            <w:tcW w:w="1242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1</w:t>
            </w:r>
            <w:r/>
          </w:p>
        </w:tc>
        <w:tc>
          <w:tcPr>
            <w:tcW w:w="1743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30</w:t>
            </w:r>
            <w:r>
              <w:rPr>
                <w:rFonts w:ascii="Arial" w:hAnsi="Arial" w:cs="Arial" w:eastAsia="Arial"/>
                <w:sz w:val="21"/>
              </w:rPr>
              <w:t xml:space="preserve">€</w:t>
            </w:r>
            <w:r/>
            <w:r/>
          </w:p>
        </w:tc>
        <w:tc>
          <w:tcPr>
            <w:tcW w:w="2560" w:type="dxa"/>
            <w:vMerge w:val="restart"/>
            <w:textDirection w:val="lrTb"/>
            <w:noWrap w:val="false"/>
          </w:tcPr>
          <w:p>
            <w:pPr>
              <w:jc w:val="center"/>
            </w:pPr>
            <w:r>
              <w:t xml:space="preserve">X</w:t>
            </w:r>
            <w:r/>
          </w:p>
        </w:tc>
      </w:tr>
    </w:tbl>
    <w:p>
      <w:pPr>
        <w:jc w:val="center"/>
        <w:rPr>
          <w:u w:val="single"/>
        </w:rPr>
      </w:pPr>
      <w:r>
        <w:rPr>
          <w:u w:val="single"/>
        </w:rPr>
        <w:t xml:space="preserve">Les risques possibles du voyages sont les suivants :</w:t>
      </w:r>
      <w:r>
        <w:rPr>
          <w:u w:val="single"/>
        </w:rPr>
      </w:r>
    </w:p>
    <w:p>
      <w:pPr>
        <w:pStyle w:val="560"/>
        <w:numPr>
          <w:ilvl w:val="0"/>
          <w:numId w:val="2"/>
        </w:numPr>
        <w:jc w:val="left"/>
      </w:pPr>
      <w:r>
        <w:t xml:space="preserve">L’apparition d’une maladie</w:t>
      </w:r>
      <w:r>
        <w:t xml:space="preserve"> à Rio</w:t>
      </w:r>
      <w:r/>
    </w:p>
    <w:p>
      <w:pPr>
        <w:pStyle w:val="560"/>
        <w:numPr>
          <w:ilvl w:val="0"/>
          <w:numId w:val="2"/>
        </w:numPr>
        <w:jc w:val="left"/>
      </w:pPr>
      <w:r>
        <w:t xml:space="preserve">Le décès d’un membre de la famille quelques jours avant le départ</w:t>
      </w:r>
      <w:r/>
    </w:p>
    <w:p>
      <w:pPr>
        <w:pStyle w:val="560"/>
        <w:numPr>
          <w:ilvl w:val="0"/>
          <w:numId w:val="2"/>
        </w:numPr>
        <w:jc w:val="left"/>
      </w:pPr>
      <w:r>
        <w:t xml:space="preserve">Notre couple va mal et nous décidons de nous séparer avant le départ</w:t>
      </w:r>
      <w:r/>
    </w:p>
    <w:p>
      <w:pPr>
        <w:pStyle w:val="560"/>
        <w:numPr>
          <w:ilvl w:val="0"/>
          <w:numId w:val="2"/>
        </w:numPr>
        <w:jc w:val="left"/>
      </w:pPr>
      <w:r>
        <w:t xml:space="preserve">La compagnie aérienne fait faillite</w:t>
      </w:r>
      <w:r/>
    </w:p>
    <w:p>
      <w:pPr>
        <w:pStyle w:val="560"/>
        <w:numPr>
          <w:ilvl w:val="0"/>
          <w:numId w:val="2"/>
        </w:numPr>
        <w:jc w:val="left"/>
      </w:pPr>
      <w:r>
        <w:t xml:space="preserve">Un terrible incendie détruit la ville de Rio</w:t>
      </w:r>
      <w:r/>
      <w:r/>
    </w:p>
    <w:p>
      <w:pPr>
        <w:pStyle w:val="560"/>
        <w:numPr>
          <w:ilvl w:val="0"/>
          <w:numId w:val="2"/>
        </w:numPr>
        <w:jc w:val="left"/>
      </w:pPr>
      <w:r>
        <w:rPr>
          <w:color w:val="000000" w:themeColor="text1"/>
        </w:rPr>
        <w:t xml:space="preserve">Un gang de Rio nous kidnappe</w:t>
      </w:r>
      <w:r>
        <w:t xml:space="preserve"> (</w:t>
      </w:r>
      <w:r/>
      <w:r>
        <w:rPr>
          <w:color w:val="000000" w:themeColor="text1"/>
        </w:rPr>
        <w:t xml:space="preserve">Conflit dans le pays</w:t>
      </w:r>
      <w:r>
        <w:t xml:space="preserve">)</w:t>
      </w:r>
      <w:r/>
    </w:p>
    <w:p>
      <w:pPr>
        <w:pStyle w:val="560"/>
        <w:numPr>
          <w:ilvl w:val="0"/>
          <w:numId w:val="2"/>
        </w:numPr>
        <w:jc w:val="left"/>
      </w:pPr>
      <w:r>
        <w:rPr>
          <w:color w:val="000000" w:themeColor="text1"/>
        </w:rPr>
        <w:t xml:space="preserve">Le transport jusqu’à l’aéroport est retardé nous ratons donc notre avion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</w:pPr>
      <w:r>
        <w:rPr>
          <w:color w:val="000000" w:themeColor="text1"/>
        </w:rPr>
        <w:t xml:space="preserve">Via refusé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</w:pPr>
      <w:r>
        <w:rPr>
          <w:color w:val="000000" w:themeColor="text1"/>
        </w:rPr>
        <w:t xml:space="preserve">Grève aérienne 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</w:pPr>
      <w:r>
        <w:rPr>
          <w:color w:val="000000" w:themeColor="text1"/>
        </w:rPr>
        <w:t xml:space="preserve">Problème de santé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  <w:t xml:space="preserve">Retard sur le passeport</w:t>
      </w:r>
      <w:r/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  <w:t xml:space="preserve">AirBnb annulé 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</w:r>
      <w:r>
        <w:rPr>
          <w:color w:val="000000" w:themeColor="text1"/>
        </w:rPr>
        <w:t xml:space="preserve">Abse</w:t>
      </w:r>
      <w:r>
        <w:rPr>
          <w:color w:val="000000" w:themeColor="text1"/>
        </w:rPr>
        <w:t xml:space="preserve">nce de vaccin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  <w:t xml:space="preserve">Nous avons oublié quelques dans notre valise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  <w:t xml:space="preserve">On se fait voler notre iPhone XS Max 128gb par un délinquant local devant le </w:t>
      </w:r>
      <w:r>
        <w:rPr>
          <w:color w:val="000000" w:themeColor="text1"/>
        </w:rPr>
        <w:t xml:space="preserve">Christ Rédempteur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  <w:t xml:space="preserve">Mauvaise évaluation des coûts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  <w:t xml:space="preserve">Vol de l’argent liquide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  <w:t xml:space="preserve">Congé refusé 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  <w:t xml:space="preserve">Aucune personne ne peut garder nos enfants</w:t>
      </w:r>
      <w:r>
        <w:rPr>
          <w:color w:val="000000" w:themeColor="text1"/>
        </w:rPr>
      </w:r>
    </w:p>
    <w:p>
      <w:pPr>
        <w:pStyle w:val="560"/>
        <w:numPr>
          <w:ilvl w:val="0"/>
          <w:numId w:val="2"/>
        </w:numPr>
        <w:jc w:val="left"/>
        <w:rPr>
          <w:color w:val="000000" w:themeColor="text1"/>
        </w:rPr>
      </w:pPr>
      <w:r>
        <w:rPr>
          <w:color w:val="000000" w:themeColor="text1"/>
        </w:rPr>
        <w:t xml:space="preserve">Accident d’avion </w:t>
      </w:r>
      <w:r/>
    </w:p>
    <w:p>
      <w:pPr>
        <w:ind w:left="709" w:firstLine="0"/>
        <w:jc w:val="left"/>
        <w:rPr>
          <w:color w:val="000000" w:themeColor="text1"/>
        </w:rPr>
      </w:pPr>
      <w:r>
        <w:rPr>
          <w:color w:val="000000" w:themeColor="text1"/>
        </w:rPr>
      </w:r>
      <w:r>
        <w:rPr>
          <w:color w:val="000000" w:themeColor="text1"/>
        </w:rPr>
        <w:t xml:space="preserve">Ainsi les risques sont présents lorsqu’on établie des contraintes. Si les taches contraintes ne sont pas finies alors il y a une possibilité de retard sur le projet. Et donc un risque sur le bon déroulement du projet. </w:t>
      </w:r>
      <w:r>
        <w:rPr>
          <w:color w:val="000000" w:themeColor="text1"/>
        </w:rPr>
      </w:r>
    </w:p>
    <w:sectPr>
      <w:footnotePr/>
      <w:type w:val="nextPage"/>
      <w:pgSz w:w="11906" w:h="16838" w:orient="portrait"/>
      <w:pgMar w:top="1134" w:right="850" w:bottom="1134" w:left="1701" w:header="709" w:footer="709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3090202050204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ascii="Arial" w:hAnsi="Arial" w:cs="Arial" w:eastAsia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ascii="Wingdings" w:hAnsi="Wingdings" w:cs="Wingdings" w:eastAsia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ascii="Arial" w:hAnsi="Arial" w:cs="Arial" w:eastAsia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ascii="Wingdings" w:hAnsi="Wingdings" w:cs="Wingdings" w:eastAsia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ascii="Arial" w:hAnsi="Arial" w:cs="Arial" w:eastAsia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ascii="Wingdings" w:hAnsi="Wingdings" w:cs="Wingdings" w:eastAsia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decimalSymbol w:val="."/>
  <w:listSeparator w:val=",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Arial"/>
        <w:color w:val="auto"/>
        <w:spacing w:val="0"/>
        <w:position w:val="0"/>
        <w:sz w:val="22"/>
        <w:szCs w:val="22"/>
        <w:lang w:val="fr-FR" w:bidi="ar-SA" w:eastAsia="en-US"/>
      </w:rPr>
    </w:rPrDefault>
    <w:pPrDefault>
      <w:pPr>
        <w:ind w:left="0" w:right="0" w:firstLine="0"/>
        <w:jc w:val="left"/>
        <w:spacing w:lineRule="auto" w:line="276" w:after="20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386">
    <w:name w:val="Heading 1"/>
    <w:basedOn w:val="556"/>
    <w:next w:val="556"/>
    <w:link w:val="387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387">
    <w:name w:val="Heading 1 Char"/>
    <w:link w:val="386"/>
    <w:uiPriority w:val="9"/>
    <w:rPr>
      <w:rFonts w:ascii="Arial" w:hAnsi="Arial" w:cs="Arial" w:eastAsia="Arial"/>
      <w:sz w:val="40"/>
      <w:szCs w:val="40"/>
    </w:rPr>
  </w:style>
  <w:style w:type="paragraph" w:styleId="388">
    <w:name w:val="Heading 2"/>
    <w:basedOn w:val="556"/>
    <w:next w:val="556"/>
    <w:link w:val="389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389">
    <w:name w:val="Heading 2 Char"/>
    <w:link w:val="388"/>
    <w:uiPriority w:val="9"/>
    <w:rPr>
      <w:rFonts w:ascii="Arial" w:hAnsi="Arial" w:cs="Arial" w:eastAsia="Arial"/>
      <w:sz w:val="34"/>
    </w:rPr>
  </w:style>
  <w:style w:type="paragraph" w:styleId="390">
    <w:name w:val="Heading 3"/>
    <w:basedOn w:val="556"/>
    <w:next w:val="556"/>
    <w:link w:val="391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391">
    <w:name w:val="Heading 3 Char"/>
    <w:link w:val="390"/>
    <w:uiPriority w:val="9"/>
    <w:rPr>
      <w:rFonts w:ascii="Arial" w:hAnsi="Arial" w:cs="Arial" w:eastAsia="Arial"/>
      <w:sz w:val="30"/>
      <w:szCs w:val="30"/>
    </w:rPr>
  </w:style>
  <w:style w:type="paragraph" w:styleId="392">
    <w:name w:val="Heading 4"/>
    <w:basedOn w:val="556"/>
    <w:next w:val="556"/>
    <w:link w:val="393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393">
    <w:name w:val="Heading 4 Char"/>
    <w:link w:val="392"/>
    <w:uiPriority w:val="9"/>
    <w:rPr>
      <w:rFonts w:ascii="Arial" w:hAnsi="Arial" w:cs="Arial" w:eastAsia="Arial"/>
      <w:b/>
      <w:bCs/>
      <w:sz w:val="26"/>
      <w:szCs w:val="26"/>
    </w:rPr>
  </w:style>
  <w:style w:type="paragraph" w:styleId="394">
    <w:name w:val="Heading 5"/>
    <w:basedOn w:val="556"/>
    <w:next w:val="556"/>
    <w:link w:val="395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395">
    <w:name w:val="Heading 5 Char"/>
    <w:link w:val="394"/>
    <w:uiPriority w:val="9"/>
    <w:rPr>
      <w:rFonts w:ascii="Arial" w:hAnsi="Arial" w:cs="Arial" w:eastAsia="Arial"/>
      <w:b/>
      <w:bCs/>
      <w:sz w:val="24"/>
      <w:szCs w:val="24"/>
    </w:rPr>
  </w:style>
  <w:style w:type="paragraph" w:styleId="396">
    <w:name w:val="Heading 6"/>
    <w:basedOn w:val="556"/>
    <w:next w:val="556"/>
    <w:link w:val="397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397">
    <w:name w:val="Heading 6 Char"/>
    <w:link w:val="396"/>
    <w:uiPriority w:val="9"/>
    <w:rPr>
      <w:rFonts w:ascii="Arial" w:hAnsi="Arial" w:cs="Arial" w:eastAsia="Arial"/>
      <w:b/>
      <w:bCs/>
      <w:sz w:val="22"/>
      <w:szCs w:val="22"/>
    </w:rPr>
  </w:style>
  <w:style w:type="paragraph" w:styleId="398">
    <w:name w:val="Heading 7"/>
    <w:basedOn w:val="556"/>
    <w:next w:val="556"/>
    <w:link w:val="399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399">
    <w:name w:val="Heading 7 Char"/>
    <w:link w:val="398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400">
    <w:name w:val="Heading 8"/>
    <w:basedOn w:val="556"/>
    <w:next w:val="556"/>
    <w:link w:val="401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401">
    <w:name w:val="Heading 8 Char"/>
    <w:link w:val="400"/>
    <w:uiPriority w:val="9"/>
    <w:rPr>
      <w:rFonts w:ascii="Arial" w:hAnsi="Arial" w:cs="Arial" w:eastAsia="Arial"/>
      <w:i/>
      <w:iCs/>
      <w:sz w:val="22"/>
      <w:szCs w:val="22"/>
    </w:rPr>
  </w:style>
  <w:style w:type="paragraph" w:styleId="402">
    <w:name w:val="Heading 9"/>
    <w:basedOn w:val="556"/>
    <w:next w:val="556"/>
    <w:link w:val="403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403">
    <w:name w:val="Heading 9 Char"/>
    <w:link w:val="402"/>
    <w:uiPriority w:val="9"/>
    <w:rPr>
      <w:rFonts w:ascii="Arial" w:hAnsi="Arial" w:cs="Arial" w:eastAsia="Arial"/>
      <w:i/>
      <w:iCs/>
      <w:sz w:val="21"/>
      <w:szCs w:val="21"/>
    </w:rPr>
  </w:style>
  <w:style w:type="paragraph" w:styleId="404">
    <w:name w:val="Title"/>
    <w:basedOn w:val="556"/>
    <w:next w:val="556"/>
    <w:link w:val="405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405">
    <w:name w:val="Title Char"/>
    <w:link w:val="404"/>
    <w:uiPriority w:val="10"/>
    <w:rPr>
      <w:sz w:val="48"/>
      <w:szCs w:val="48"/>
    </w:rPr>
  </w:style>
  <w:style w:type="paragraph" w:styleId="406">
    <w:name w:val="Subtitle"/>
    <w:basedOn w:val="556"/>
    <w:next w:val="556"/>
    <w:link w:val="407"/>
    <w:qFormat/>
    <w:uiPriority w:val="11"/>
    <w:rPr>
      <w:sz w:val="24"/>
      <w:szCs w:val="24"/>
    </w:rPr>
    <w:pPr>
      <w:spacing w:after="200" w:before="200"/>
    </w:pPr>
  </w:style>
  <w:style w:type="character" w:styleId="407">
    <w:name w:val="Subtitle Char"/>
    <w:link w:val="406"/>
    <w:uiPriority w:val="11"/>
    <w:rPr>
      <w:sz w:val="24"/>
      <w:szCs w:val="24"/>
    </w:rPr>
  </w:style>
  <w:style w:type="paragraph" w:styleId="408">
    <w:name w:val="Quote"/>
    <w:basedOn w:val="556"/>
    <w:next w:val="556"/>
    <w:link w:val="409"/>
    <w:qFormat/>
    <w:uiPriority w:val="29"/>
    <w:rPr>
      <w:i/>
    </w:rPr>
    <w:pPr>
      <w:ind w:left="720" w:right="720"/>
    </w:pPr>
  </w:style>
  <w:style w:type="character" w:styleId="409">
    <w:name w:val="Quote Char"/>
    <w:link w:val="408"/>
    <w:uiPriority w:val="29"/>
    <w:rPr>
      <w:i/>
    </w:rPr>
  </w:style>
  <w:style w:type="paragraph" w:styleId="410">
    <w:name w:val="Intense Quote"/>
    <w:basedOn w:val="556"/>
    <w:next w:val="556"/>
    <w:link w:val="411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411">
    <w:name w:val="Intense Quote Char"/>
    <w:link w:val="410"/>
    <w:uiPriority w:val="30"/>
    <w:rPr>
      <w:i/>
    </w:rPr>
  </w:style>
  <w:style w:type="paragraph" w:styleId="412">
    <w:name w:val="Header"/>
    <w:basedOn w:val="556"/>
    <w:link w:val="413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3">
    <w:name w:val="Header Char"/>
    <w:link w:val="412"/>
    <w:uiPriority w:val="99"/>
  </w:style>
  <w:style w:type="paragraph" w:styleId="414">
    <w:name w:val="Footer"/>
    <w:basedOn w:val="556"/>
    <w:link w:val="41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5">
    <w:name w:val="Footer Char"/>
    <w:link w:val="414"/>
    <w:uiPriority w:val="99"/>
  </w:style>
  <w:style w:type="table" w:styleId="416">
    <w:name w:val="Table Grid"/>
    <w:basedOn w:val="557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17">
    <w:name w:val="Table Grid Light"/>
    <w:basedOn w:val="557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18">
    <w:name w:val="Plain Table 1"/>
    <w:basedOn w:val="557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19">
    <w:name w:val="Plain Table 2"/>
    <w:basedOn w:val="557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20">
    <w:name w:val="Plain Table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421">
    <w:name w:val="Plain Table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22">
    <w:name w:val="Plain Table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423">
    <w:name w:val="Grid Table 1 Light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24">
    <w:name w:val="Grid Table 1 Light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25">
    <w:name w:val="Grid Table 1 Light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26">
    <w:name w:val="Grid Table 1 Light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27">
    <w:name w:val="Grid Table 1 Light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28">
    <w:name w:val="Grid Table 1 Light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29">
    <w:name w:val="Grid Table 1 Light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30">
    <w:name w:val="Grid Table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431">
    <w:name w:val="Grid Table 2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432">
    <w:name w:val="Grid Table 2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433">
    <w:name w:val="Grid Table 2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434">
    <w:name w:val="Grid Table 2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435">
    <w:name w:val="Grid Table 2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436">
    <w:name w:val="Grid Table 2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437">
    <w:name w:val="Grid Table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38">
    <w:name w:val="Grid Table 3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39">
    <w:name w:val="Grid Table 3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40">
    <w:name w:val="Grid Table 3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41">
    <w:name w:val="Grid Table 3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42">
    <w:name w:val="Grid Table 3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43">
    <w:name w:val="Grid Table 3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44">
    <w:name w:val="Grid Table 4"/>
    <w:basedOn w:val="55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445">
    <w:name w:val="Grid Table 4 - Accent 1"/>
    <w:basedOn w:val="55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446">
    <w:name w:val="Grid Table 4 - Accent 2"/>
    <w:basedOn w:val="55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447">
    <w:name w:val="Grid Table 4 - Accent 3"/>
    <w:basedOn w:val="55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448">
    <w:name w:val="Grid Table 4 - Accent 4"/>
    <w:basedOn w:val="55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449">
    <w:name w:val="Grid Table 4 - Accent 5"/>
    <w:basedOn w:val="55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450">
    <w:name w:val="Grid Table 4 - Accent 6"/>
    <w:basedOn w:val="55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451">
    <w:name w:val="Grid Table 5 Dark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top w:val="single" w:color="000000" w:sz="4" w:space="0" w:themeColor="light1"/>
        </w:tcBorders>
      </w:tcPr>
    </w:tblStylePr>
  </w:style>
  <w:style w:type="table" w:styleId="452">
    <w:name w:val="Grid Table 5 Dark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</w:style>
  <w:style w:type="table" w:styleId="453">
    <w:name w:val="Grid Table 5 Dark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</w:style>
  <w:style w:type="table" w:styleId="454">
    <w:name w:val="Grid Table 5 Dark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</w:style>
  <w:style w:type="table" w:styleId="455">
    <w:name w:val="Grid Table 5 Dark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</w:style>
  <w:style w:type="table" w:styleId="456">
    <w:name w:val="Grid Table 5 Dark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</w:style>
  <w:style w:type="table" w:styleId="457">
    <w:name w:val="Grid Table 5 Dark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</w:style>
  <w:style w:type="table" w:styleId="458">
    <w:name w:val="Grid Table 6 Colorful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459">
    <w:name w:val="Grid Table 6 Colorful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460">
    <w:name w:val="Grid Table 6 Colorful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461">
    <w:name w:val="Grid Table 6 Colorful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462">
    <w:name w:val="Grid Table 6 Colorful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463">
    <w:name w:val="Grid Table 6 Colorful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464">
    <w:name w:val="Grid Table 6 Colorful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465">
    <w:name w:val="Grid Table 7 Colorful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</w:style>
  <w:style w:type="table" w:styleId="466">
    <w:name w:val="Grid Table 7 Colorful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auto" w:fill="FFFFFF"/>
        <w:tcBorders>
          <w:left w:val="single" w:color="000000" w:sz="4" w:space="0" w:themeColor="accen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1" w:themeTint="80"/>
          <w:right w:val="none" w:color="000000" w:sz="4" w:space="0"/>
          <w:bottom w:val="none" w:color="000000" w:sz="4" w:space="0"/>
        </w:tcBorders>
      </w:tcPr>
    </w:tblStylePr>
  </w:style>
  <w:style w:type="table" w:styleId="467">
    <w:name w:val="Grid Table 7 Colorful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auto" w:fill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468">
    <w:name w:val="Grid Table 7 Colorful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FE"/>
          <w:bottom w:val="none" w:color="000000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auto" w:fill="FFFFFF"/>
        <w:tcBorders>
          <w:left w:val="single" w:color="000000" w:sz="4" w:space="0" w:themeColor="accent3" w:themeTint="FE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469">
    <w:name w:val="Grid Table 7 Colorful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auto" w:fill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470">
    <w:name w:val="Grid Table 7 Colorful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auto" w:fill="FFFFFF"/>
        <w:tcBorders>
          <w:left w:val="single" w:color="000000" w:sz="4" w:space="0" w:themeColor="accent5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none" w:color="000000" w:sz="4" w:space="0"/>
        </w:tcBorders>
      </w:tcPr>
    </w:tblStylePr>
  </w:style>
  <w:style w:type="table" w:styleId="471">
    <w:name w:val="Grid Table 7 Colorful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auto" w:fill="FFFFFF"/>
        <w:tcBorders>
          <w:left w:val="single" w:color="000000" w:sz="4" w:space="0" w:themeColor="accent6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none" w:color="000000" w:sz="4" w:space="0"/>
        </w:tcBorders>
      </w:tcPr>
    </w:tblStylePr>
  </w:style>
  <w:style w:type="table" w:styleId="472">
    <w:name w:val="List Table 1 Light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473">
    <w:name w:val="List Table 1 Light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474">
    <w:name w:val="List Table 1 Light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475">
    <w:name w:val="List Table 1 Light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476">
    <w:name w:val="List Table 1 Light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477">
    <w:name w:val="List Table 1 Light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478">
    <w:name w:val="List Table 1 Light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479">
    <w:name w:val="List Table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480">
    <w:name w:val="List Table 2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481">
    <w:name w:val="List Table 2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482">
    <w:name w:val="List Table 2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483">
    <w:name w:val="List Table 2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484">
    <w:name w:val="List Table 2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485">
    <w:name w:val="List Table 2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486">
    <w:name w:val="List Table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87">
    <w:name w:val="List Table 3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88">
    <w:name w:val="List Table 3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89">
    <w:name w:val="List Table 3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0">
    <w:name w:val="List Table 3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1">
    <w:name w:val="List Table 3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2">
    <w:name w:val="List Table 3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3">
    <w:name w:val="List Table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4">
    <w:name w:val="List Table 4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5">
    <w:name w:val="List Table 4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6">
    <w:name w:val="List Table 4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7">
    <w:name w:val="List Table 4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8">
    <w:name w:val="List Table 4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99">
    <w:name w:val="List Table 4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00">
    <w:name w:val="List Table 5 Dark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01">
    <w:name w:val="List Table 5 Dark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02">
    <w:name w:val="List Table 5 Dark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03">
    <w:name w:val="List Table 5 Dark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04">
    <w:name w:val="List Table 5 Dark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05">
    <w:name w:val="List Table 5 Dark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06">
    <w:name w:val="List Table 5 Dark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07">
    <w:name w:val="List Table 6 Colorful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508">
    <w:name w:val="List Table 6 Colorful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509">
    <w:name w:val="List Table 6 Colorful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510">
    <w:name w:val="List Table 6 Colorful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511">
    <w:name w:val="List Table 6 Colorful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512">
    <w:name w:val="List Table 6 Colorful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513">
    <w:name w:val="List Table 6 Colorful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514">
    <w:name w:val="List Table 7 Colorful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515">
    <w:name w:val="List Table 7 Colorful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1"/>
          <w:bottom w:val="none" w:color="000000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auto" w:fill="FFFFFF"/>
        <w:tcBorders>
          <w:left w:val="single" w:color="000000" w:sz="4" w:space="0" w:themeColor="accent1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516">
    <w:name w:val="List Table 7 Colorful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auto" w:fill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517">
    <w:name w:val="List Table 7 Colorful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auto" w:fill="FFFFFF"/>
        <w:tcBorders>
          <w:left w:val="single" w:color="000000" w:sz="4" w:space="0" w:themeColor="accent3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3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518">
    <w:name w:val="List Table 7 Colorful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auto" w:fill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519">
    <w:name w:val="List Table 7 Colorful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auto" w:fill="FFFFFF"/>
        <w:tcBorders>
          <w:left w:val="single" w:color="000000" w:sz="4" w:space="0" w:themeColor="accent5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5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520">
    <w:name w:val="List Table 7 Colorful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auto" w:fill="FFFFFF"/>
        <w:tcBorders>
          <w:left w:val="single" w:color="000000" w:sz="4" w:space="0" w:themeColor="accent6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6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521">
    <w:name w:val="Lined - Accent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522">
    <w:name w:val="Lined - Accent 1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523">
    <w:name w:val="Lined - Accent 2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524">
    <w:name w:val="Lined - Accent 3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525">
    <w:name w:val="Lined - Accent 4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526">
    <w:name w:val="Lined - Accent 5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527">
    <w:name w:val="Lined - Accent 6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528">
    <w:name w:val="Bordered &amp; Lined - Accent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529">
    <w:name w:val="Bordered &amp; Lined - Accent 1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530">
    <w:name w:val="Bordered &amp; Lined - Accent 2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531">
    <w:name w:val="Bordered &amp; Lined - Accent 3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532">
    <w:name w:val="Bordered &amp; Lined - Accent 4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533">
    <w:name w:val="Bordered &amp; Lined - Accent 5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534">
    <w:name w:val="Bordered &amp; Lined - Accent 6"/>
    <w:basedOn w:val="55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535">
    <w:name w:val="Bordered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536">
    <w:name w:val="Bordered - Accent 1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537">
    <w:name w:val="Bordered - Accent 2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538">
    <w:name w:val="Bordered - Accent 3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539">
    <w:name w:val="Bordered - Accent 4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540">
    <w:name w:val="Bordered - Accent 5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541">
    <w:name w:val="Bordered - Accent 6"/>
    <w:basedOn w:val="55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542">
    <w:name w:val="Hyperlink"/>
    <w:uiPriority w:val="99"/>
    <w:unhideWhenUsed/>
    <w:rPr>
      <w:color w:val="0000FF" w:themeColor="hyperlink"/>
      <w:u w:val="single"/>
    </w:rPr>
  </w:style>
  <w:style w:type="paragraph" w:styleId="543">
    <w:name w:val="footnote text"/>
    <w:basedOn w:val="556"/>
    <w:link w:val="544"/>
    <w:uiPriority w:val="99"/>
    <w:semiHidden/>
    <w:unhideWhenUsed/>
    <w:rPr>
      <w:sz w:val="18"/>
    </w:rPr>
    <w:pPr>
      <w:spacing w:lineRule="auto" w:line="240" w:after="40"/>
    </w:pPr>
  </w:style>
  <w:style w:type="character" w:styleId="544">
    <w:name w:val="Footnote Text Char"/>
    <w:link w:val="543"/>
    <w:uiPriority w:val="99"/>
    <w:rPr>
      <w:sz w:val="18"/>
    </w:rPr>
  </w:style>
  <w:style w:type="character" w:styleId="545">
    <w:name w:val="footnote reference"/>
    <w:uiPriority w:val="99"/>
    <w:unhideWhenUsed/>
    <w:rPr>
      <w:vertAlign w:val="superscript"/>
    </w:rPr>
  </w:style>
  <w:style w:type="paragraph" w:styleId="546">
    <w:name w:val="toc 1"/>
    <w:basedOn w:val="556"/>
    <w:next w:val="556"/>
    <w:uiPriority w:val="39"/>
    <w:unhideWhenUsed/>
    <w:pPr>
      <w:ind w:left="0" w:right="0" w:firstLine="0"/>
      <w:spacing w:after="57"/>
    </w:pPr>
  </w:style>
  <w:style w:type="paragraph" w:styleId="547">
    <w:name w:val="toc 2"/>
    <w:basedOn w:val="556"/>
    <w:next w:val="556"/>
    <w:uiPriority w:val="39"/>
    <w:unhideWhenUsed/>
    <w:pPr>
      <w:ind w:left="283" w:right="0" w:firstLine="0"/>
      <w:spacing w:after="57"/>
    </w:pPr>
  </w:style>
  <w:style w:type="paragraph" w:styleId="548">
    <w:name w:val="toc 3"/>
    <w:basedOn w:val="556"/>
    <w:next w:val="556"/>
    <w:uiPriority w:val="39"/>
    <w:unhideWhenUsed/>
    <w:pPr>
      <w:ind w:left="567" w:right="0" w:firstLine="0"/>
      <w:spacing w:after="57"/>
    </w:pPr>
  </w:style>
  <w:style w:type="paragraph" w:styleId="549">
    <w:name w:val="toc 4"/>
    <w:basedOn w:val="556"/>
    <w:next w:val="556"/>
    <w:uiPriority w:val="39"/>
    <w:unhideWhenUsed/>
    <w:pPr>
      <w:ind w:left="850" w:right="0" w:firstLine="0"/>
      <w:spacing w:after="57"/>
    </w:pPr>
  </w:style>
  <w:style w:type="paragraph" w:styleId="550">
    <w:name w:val="toc 5"/>
    <w:basedOn w:val="556"/>
    <w:next w:val="556"/>
    <w:uiPriority w:val="39"/>
    <w:unhideWhenUsed/>
    <w:pPr>
      <w:ind w:left="1134" w:right="0" w:firstLine="0"/>
      <w:spacing w:after="57"/>
    </w:pPr>
  </w:style>
  <w:style w:type="paragraph" w:styleId="551">
    <w:name w:val="toc 6"/>
    <w:basedOn w:val="556"/>
    <w:next w:val="556"/>
    <w:uiPriority w:val="39"/>
    <w:unhideWhenUsed/>
    <w:pPr>
      <w:ind w:left="1417" w:right="0" w:firstLine="0"/>
      <w:spacing w:after="57"/>
    </w:pPr>
  </w:style>
  <w:style w:type="paragraph" w:styleId="552">
    <w:name w:val="toc 7"/>
    <w:basedOn w:val="556"/>
    <w:next w:val="556"/>
    <w:uiPriority w:val="39"/>
    <w:unhideWhenUsed/>
    <w:pPr>
      <w:ind w:left="1701" w:right="0" w:firstLine="0"/>
      <w:spacing w:after="57"/>
    </w:pPr>
  </w:style>
  <w:style w:type="paragraph" w:styleId="553">
    <w:name w:val="toc 8"/>
    <w:basedOn w:val="556"/>
    <w:next w:val="556"/>
    <w:uiPriority w:val="39"/>
    <w:unhideWhenUsed/>
    <w:pPr>
      <w:ind w:left="1984" w:right="0" w:firstLine="0"/>
      <w:spacing w:after="57"/>
    </w:pPr>
  </w:style>
  <w:style w:type="paragraph" w:styleId="554">
    <w:name w:val="toc 9"/>
    <w:basedOn w:val="556"/>
    <w:next w:val="556"/>
    <w:uiPriority w:val="39"/>
    <w:unhideWhenUsed/>
    <w:pPr>
      <w:ind w:left="2268" w:right="0" w:firstLine="0"/>
      <w:spacing w:after="57"/>
    </w:pPr>
  </w:style>
  <w:style w:type="paragraph" w:styleId="555">
    <w:name w:val="TOC Heading"/>
    <w:uiPriority w:val="39"/>
    <w:unhideWhenUsed/>
  </w:style>
  <w:style w:type="paragraph" w:styleId="556" w:default="1">
    <w:name w:val="Normal"/>
    <w:qFormat/>
  </w:style>
  <w:style w:type="table" w:styleId="55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558" w:default="1">
    <w:name w:val="No List"/>
    <w:uiPriority w:val="99"/>
    <w:semiHidden/>
    <w:unhideWhenUsed/>
  </w:style>
  <w:style w:type="paragraph" w:styleId="559">
    <w:name w:val="No Spacing"/>
    <w:basedOn w:val="556"/>
    <w:qFormat/>
    <w:uiPriority w:val="1"/>
    <w:pPr>
      <w:spacing w:lineRule="auto" w:line="240" w:after="0"/>
    </w:pPr>
  </w:style>
  <w:style w:type="paragraph" w:styleId="560">
    <w:name w:val="List Paragraph"/>
    <w:basedOn w:val="556"/>
    <w:qFormat/>
    <w:uiPriority w:val="34"/>
    <w:pPr>
      <w:contextualSpacing w:val="true"/>
      <w:ind w:left="720"/>
    </w:pPr>
  </w:style>
  <w:style w:type="character" w:styleId="561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ONLYOFFICE/5.4.2.46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Arsène Lapostolet</cp:lastModifiedBy>
  <cp:revision>2</cp:revision>
  <dcterms:modified xsi:type="dcterms:W3CDTF">2020-02-25T08:36:38Z</dcterms:modified>
</cp:coreProperties>
</file>